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PRESS RELEASE</w:t>
      </w:r>
    </w:p>
    <w:p w:rsidR="00000000" w:rsidDel="00000000" w:rsidP="00000000" w:rsidRDefault="00000000" w:rsidRPr="00000000" w14:paraId="00000002">
      <w:pPr>
        <w:spacing w:after="160" w:line="259" w:lineRule="auto"/>
        <w:jc w:val="center"/>
        <w:rPr/>
      </w:pPr>
      <w:r w:rsidDel="00000000" w:rsidR="00000000" w:rsidRPr="00000000">
        <w:rPr>
          <w:rtl w:val="0"/>
        </w:rPr>
      </w:r>
    </w:p>
    <w:p w:rsidR="00000000" w:rsidDel="00000000" w:rsidP="00000000" w:rsidRDefault="00000000" w:rsidRPr="00000000" w14:paraId="00000003">
      <w:pPr>
        <w:spacing w:after="160" w:line="259" w:lineRule="auto"/>
        <w:jc w:val="center"/>
        <w:rPr>
          <w:b w:val="1"/>
        </w:rPr>
      </w:pPr>
      <w:r w:rsidDel="00000000" w:rsidR="00000000" w:rsidRPr="00000000">
        <w:rPr>
          <w:b w:val="1"/>
          <w:rtl w:val="0"/>
        </w:rPr>
        <w:t xml:space="preserve">Congresso promove conhecimento sobre tecnologias avançadas para provedores de internet e tem aumento no número de trabalhos </w:t>
      </w:r>
      <w:r w:rsidDel="00000000" w:rsidR="00000000" w:rsidRPr="00000000">
        <w:rPr>
          <w:rtl w:val="0"/>
        </w:rPr>
      </w:r>
    </w:p>
    <w:p w:rsidR="00000000" w:rsidDel="00000000" w:rsidP="00000000" w:rsidRDefault="00000000" w:rsidRPr="00000000" w14:paraId="00000004">
      <w:pPr>
        <w:spacing w:after="160" w:line="259" w:lineRule="auto"/>
        <w:jc w:val="center"/>
        <w:rPr>
          <w:i w:val="1"/>
        </w:rPr>
      </w:pPr>
      <w:r w:rsidDel="00000000" w:rsidR="00000000" w:rsidRPr="00000000">
        <w:rPr>
          <w:i w:val="1"/>
          <w:color w:val="222222"/>
          <w:highlight w:val="white"/>
          <w:rtl w:val="0"/>
        </w:rPr>
        <w:t xml:space="preserve">Em </w:t>
      </w:r>
      <w:r w:rsidDel="00000000" w:rsidR="00000000" w:rsidRPr="00000000">
        <w:rPr>
          <w:i w:val="1"/>
          <w:rtl w:val="0"/>
        </w:rPr>
        <w:t xml:space="preserve">sua 14ª edição, o RTI Provedores de Internet passa a ter dois dias de duração para contemplar todos os trabalhos técnicos selecionados. Palestrantes e painelistas compartilham seu conhecimento sobre as novas tendências de mercado e mostram como os ISPs poderão aproveitar as oportunidades que estão surgindo </w:t>
      </w:r>
    </w:p>
    <w:p w:rsidR="00000000" w:rsidDel="00000000" w:rsidP="00000000" w:rsidRDefault="00000000" w:rsidRPr="00000000" w14:paraId="00000005">
      <w:pPr>
        <w:rPr/>
      </w:pPr>
      <w:r w:rsidDel="00000000" w:rsidR="00000000" w:rsidRPr="00000000">
        <w:rPr>
          <w:b w:val="1"/>
          <w:rtl w:val="0"/>
        </w:rPr>
        <w:t xml:space="preserve">São Paulo, 8 de julho de 2024 </w:t>
      </w:r>
      <w:r w:rsidDel="00000000" w:rsidR="00000000" w:rsidRPr="00000000">
        <w:rPr>
          <w:rtl w:val="0"/>
        </w:rPr>
        <w:t xml:space="preserve">- Após vivenciar um crescimento acelerado, a construção de novas redes de comunicação atualmente sofre um processo de desaceleração, o que obriga os provedores de internet (ISPs) – especialmente de pequeno porte, conhecidos como PPPs – a investir em novas tecnologias para manter ou ampliar as suas fatias neste mercado altamente competitivo. A 14ª edição do </w:t>
      </w:r>
      <w:r w:rsidDel="00000000" w:rsidR="00000000" w:rsidRPr="00000000">
        <w:rPr>
          <w:b w:val="1"/>
          <w:rtl w:val="0"/>
        </w:rPr>
        <w:t xml:space="preserve">Congresso RTI Provedores de Internet </w:t>
      </w:r>
      <w:r w:rsidDel="00000000" w:rsidR="00000000" w:rsidRPr="00000000">
        <w:rPr>
          <w:rtl w:val="0"/>
        </w:rPr>
        <w:t xml:space="preserve">acontecerá neste cenário desafiador, mas pleno de oportunidades, como mostra a quantidade expressiva de trabalhos técnicos selecionados: este ano, a programação passou a ter dois dias (em 2023 foi realizado em apenas um). </w:t>
      </w:r>
      <w:r w:rsidDel="00000000" w:rsidR="00000000" w:rsidRPr="00000000">
        <w:rPr>
          <w:rtl w:val="0"/>
        </w:rPr>
        <w:t xml:space="preserve">O</w:t>
      </w:r>
      <w:r w:rsidDel="00000000" w:rsidR="00000000" w:rsidRPr="00000000">
        <w:rPr>
          <w:rtl w:val="0"/>
        </w:rPr>
        <w:t xml:space="preserve"> congresso reúne temas relevantes como a futura liberação da nova frequência de 6 GHz, segurança nas redes de comunicação, o impacto da inteligência artificial nos negócios, gestão e serviços de valor agregado (SVA).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“Vamos apresentar o que há de novo para o provedor. Ele precisa ter conhecimento sobre essas tecnologias para saber o que é factível de ser aplicado dentro da sua realidade e de que forma poderá tirar proveito disso”, antecipa o professor universitário </w:t>
      </w:r>
      <w:r w:rsidDel="00000000" w:rsidR="00000000" w:rsidRPr="00000000">
        <w:rPr>
          <w:b w:val="1"/>
          <w:rtl w:val="0"/>
        </w:rPr>
        <w:t xml:space="preserve">José Maurício Pinheiro</w:t>
      </w:r>
      <w:r w:rsidDel="00000000" w:rsidR="00000000" w:rsidRPr="00000000">
        <w:rPr>
          <w:rtl w:val="0"/>
        </w:rPr>
        <w:t xml:space="preserve">, coordenador do congresso, que será realizado nos dias 5 e 6 de agosto no Expo Center Norte, em São Paulo, como parte integrante do </w:t>
      </w:r>
      <w:r w:rsidDel="00000000" w:rsidR="00000000" w:rsidRPr="00000000">
        <w:rPr>
          <w:b w:val="1"/>
          <w:rtl w:val="0"/>
        </w:rPr>
        <w:t xml:space="preserve">11º NETCOM</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Com experiência em gestão tecnológica e especializações em Inteligência Artificial, Telecomunicações, Automação e Redes de Computadores, José Maurício Pinheiro ministra aulas no Centro Universitário de Barra Mansa (UBM) e na Faculdade de Educação Tecnológica do Estado do Rio de Janeiro FAETERJ, além de atuar como instrutor da área de Tecnologia da Informação no Serviço Social do Transporte e Serviço Nacional de Aprendizagem do Transporte – SEST SENAT.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Segundo dados da Agência Nacional de Telecomunicações (Anatel), divulgados este mês, o mercado brasileiro de banda larga alcançou a marca de 49,7 milhões de acessos em maio de 2024, o que representa um acréscimo de 228 mil assinantes no mês e 1,08 milhão no acumulado de janeiro a maio. Ainda que haja subnotificação entre os PPPs, os novos clientes totalizam 32% a menos em </w:t>
      </w:r>
      <w:r w:rsidDel="00000000" w:rsidR="00000000" w:rsidRPr="00000000">
        <w:rPr>
          <w:rtl w:val="0"/>
        </w:rPr>
        <w:t xml:space="preserve">relação</w:t>
      </w:r>
      <w:r w:rsidDel="00000000" w:rsidR="00000000" w:rsidRPr="00000000">
        <w:rPr>
          <w:rtl w:val="0"/>
        </w:rPr>
        <w:t xml:space="preserve"> ao mesmo período do ano passado.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Diante deste cenário desafiador, o </w:t>
      </w:r>
      <w:r w:rsidDel="00000000" w:rsidR="00000000" w:rsidRPr="00000000">
        <w:rPr>
          <w:b w:val="1"/>
          <w:rtl w:val="0"/>
        </w:rPr>
        <w:t xml:space="preserve">Congresso RTI Provedores de Internet</w:t>
      </w:r>
      <w:r w:rsidDel="00000000" w:rsidR="00000000" w:rsidRPr="00000000">
        <w:rPr>
          <w:rtl w:val="0"/>
        </w:rPr>
        <w:t xml:space="preserve"> incluiu em sua grade temas importantes aos pequenos provedores que estão em busca de competitividade A programação está dividida em dois dias: o primeiro é dedicado às tecnologias e o segundo, às questões de segurança de dados e gestão.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after="160" w:line="259" w:lineRule="auto"/>
        <w:rPr>
          <w:b w:val="1"/>
        </w:rPr>
      </w:pPr>
      <w:r w:rsidDel="00000000" w:rsidR="00000000" w:rsidRPr="00000000">
        <w:rPr>
          <w:b w:val="1"/>
          <w:rtl w:val="0"/>
        </w:rPr>
        <w:t xml:space="preserve">Tecnologias e oportunidades</w:t>
      </w:r>
      <w:r w:rsidDel="00000000" w:rsidR="00000000" w:rsidRPr="00000000">
        <w:rPr>
          <w:rtl w:val="0"/>
        </w:rPr>
      </w:r>
    </w:p>
    <w:p w:rsidR="00000000" w:rsidDel="00000000" w:rsidP="00000000" w:rsidRDefault="00000000" w:rsidRPr="00000000" w14:paraId="00000010">
      <w:pPr>
        <w:shd w:fill="ffffff" w:val="clear"/>
        <w:spacing w:after="0" w:before="0" w:line="259" w:lineRule="auto"/>
        <w:rPr/>
      </w:pPr>
      <w:r w:rsidDel="00000000" w:rsidR="00000000" w:rsidRPr="00000000">
        <w:rPr>
          <w:rtl w:val="0"/>
        </w:rPr>
        <w:t xml:space="preserve">As palestras de abertura do evento, no dia 5 de agosto, têm o propósito de informar aos provedores de que maneira eles poderão ter acesso às tecnologias de </w:t>
      </w:r>
      <w:r w:rsidDel="00000000" w:rsidR="00000000" w:rsidRPr="00000000">
        <w:rPr>
          <w:rtl w:val="0"/>
        </w:rPr>
        <w:t xml:space="preserve">Wi-Fi 6E e 7 e às frequências de 6 GHz </w:t>
      </w:r>
      <w:r w:rsidDel="00000000" w:rsidR="00000000" w:rsidRPr="00000000">
        <w:rPr>
          <w:i w:val="1"/>
          <w:rtl w:val="0"/>
        </w:rPr>
        <w:t xml:space="preserve">outdoor</w:t>
      </w:r>
      <w:r w:rsidDel="00000000" w:rsidR="00000000" w:rsidRPr="00000000">
        <w:rPr>
          <w:rtl w:val="0"/>
        </w:rPr>
        <w:t xml:space="preserve">. Para tratar desses temas, foram escalados, respectivamente, </w:t>
      </w:r>
      <w:r w:rsidDel="00000000" w:rsidR="00000000" w:rsidRPr="00000000">
        <w:rPr>
          <w:b w:val="1"/>
          <w:rtl w:val="0"/>
        </w:rPr>
        <w:t xml:space="preserve">Luiz</w:t>
      </w:r>
      <w:r w:rsidDel="00000000" w:rsidR="00000000" w:rsidRPr="00000000">
        <w:rPr>
          <w:b w:val="1"/>
          <w:highlight w:val="white"/>
          <w:rtl w:val="0"/>
        </w:rPr>
        <w:t xml:space="preserve"> Puppin</w:t>
      </w:r>
      <w:r w:rsidDel="00000000" w:rsidR="00000000" w:rsidRPr="00000000">
        <w:rPr>
          <w:highlight w:val="white"/>
          <w:rtl w:val="0"/>
        </w:rPr>
        <w:t xml:space="preserve">, </w:t>
      </w:r>
      <w:r w:rsidDel="00000000" w:rsidR="00000000" w:rsidRPr="00000000">
        <w:rPr>
          <w:highlight w:val="white"/>
          <w:rtl w:val="0"/>
        </w:rPr>
        <w:t xml:space="preserve">gerente da FiberX Training, e </w:t>
      </w:r>
      <w:r w:rsidDel="00000000" w:rsidR="00000000" w:rsidRPr="00000000">
        <w:rPr>
          <w:b w:val="1"/>
          <w:rtl w:val="0"/>
        </w:rPr>
        <w:t xml:space="preserve">Gilson Barbosa</w:t>
      </w:r>
      <w:r w:rsidDel="00000000" w:rsidR="00000000" w:rsidRPr="00000000">
        <w:rPr>
          <w:rtl w:val="0"/>
        </w:rPr>
        <w:t xml:space="preserve">, </w:t>
      </w:r>
      <w:r w:rsidDel="00000000" w:rsidR="00000000" w:rsidRPr="00000000">
        <w:rPr>
          <w:rtl w:val="0"/>
        </w:rPr>
        <w:t xml:space="preserve">CEO da G3Network</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11">
      <w:pPr>
        <w:shd w:fill="ffffff" w:val="clear"/>
        <w:spacing w:after="0" w:before="0" w:line="259" w:lineRule="auto"/>
        <w:rPr/>
      </w:pPr>
      <w:r w:rsidDel="00000000" w:rsidR="00000000" w:rsidRPr="00000000">
        <w:rPr>
          <w:rtl w:val="0"/>
        </w:rPr>
      </w:r>
    </w:p>
    <w:p w:rsidR="00000000" w:rsidDel="00000000" w:rsidP="00000000" w:rsidRDefault="00000000" w:rsidRPr="00000000" w14:paraId="00000012">
      <w:pPr>
        <w:shd w:fill="ffffff" w:val="clear"/>
        <w:spacing w:after="0" w:before="0" w:line="259" w:lineRule="auto"/>
        <w:rPr>
          <w:highlight w:val="magenta"/>
        </w:rPr>
      </w:pPr>
      <w:r w:rsidDel="00000000" w:rsidR="00000000" w:rsidRPr="00000000">
        <w:rPr>
          <w:rtl w:val="0"/>
        </w:rPr>
        <w:t xml:space="preserve">Em seu trabalho, Barbosa analisa como está o cenário no Brasil e de que maneira será feita a liberação dos 6 GHz, com o uso da coordenação automatizada de frequência (AFC). O profissional acredita que possa haver um “renascimento” dos provedores via rádio em muitas regiões, devido ao custo elevado dos postes, aos furtos de cabo ou mesmo por facilidade na entrega do serviço ao cliente em regiões mais afastadas ou zonas rurais.</w:t>
      </w:r>
      <w:r w:rsidDel="00000000" w:rsidR="00000000" w:rsidRPr="00000000">
        <w:rPr>
          <w:rtl w:val="0"/>
        </w:rPr>
      </w:r>
    </w:p>
    <w:p w:rsidR="00000000" w:rsidDel="00000000" w:rsidP="00000000" w:rsidRDefault="00000000" w:rsidRPr="00000000" w14:paraId="00000013">
      <w:pPr>
        <w:shd w:fill="ffffff" w:val="clear"/>
        <w:spacing w:after="0" w:before="0" w:line="259" w:lineRule="auto"/>
        <w:rPr>
          <w:highlight w:val="magenta"/>
        </w:rPr>
      </w:pPr>
      <w:r w:rsidDel="00000000" w:rsidR="00000000" w:rsidRPr="00000000">
        <w:rPr>
          <w:rtl w:val="0"/>
        </w:rPr>
      </w:r>
    </w:p>
    <w:p w:rsidR="00000000" w:rsidDel="00000000" w:rsidP="00000000" w:rsidRDefault="00000000" w:rsidRPr="00000000" w14:paraId="00000014">
      <w:pPr>
        <w:shd w:fill="ffffff" w:val="clear"/>
        <w:spacing w:after="0" w:before="0" w:line="259" w:lineRule="auto"/>
        <w:rPr>
          <w:color w:val="222222"/>
        </w:rPr>
      </w:pPr>
      <w:r w:rsidDel="00000000" w:rsidR="00000000" w:rsidRPr="00000000">
        <w:rPr>
          <w:rtl w:val="0"/>
        </w:rPr>
        <w:t xml:space="preserve">Já o administrador do Instituto Federal de Educação, Ciência e Tecnologia do Ceará (IFC) </w:t>
      </w:r>
      <w:r w:rsidDel="00000000" w:rsidR="00000000" w:rsidRPr="00000000">
        <w:rPr>
          <w:b w:val="1"/>
          <w:rtl w:val="0"/>
        </w:rPr>
        <w:t xml:space="preserve">Carlos Aurélio Oliveira Gonçalves</w:t>
      </w:r>
      <w:r w:rsidDel="00000000" w:rsidR="00000000" w:rsidRPr="00000000">
        <w:rPr>
          <w:rtl w:val="0"/>
        </w:rPr>
        <w:t xml:space="preserve"> apresentará seu trabalho sobre a “</w:t>
      </w:r>
      <w:r w:rsidDel="00000000" w:rsidR="00000000" w:rsidRPr="00000000">
        <w:rPr>
          <w:b w:val="1"/>
          <w:rtl w:val="0"/>
        </w:rPr>
        <w:t xml:space="preserve">Aplicação </w:t>
      </w:r>
      <w:r w:rsidDel="00000000" w:rsidR="00000000" w:rsidRPr="00000000">
        <w:rPr>
          <w:b w:val="1"/>
          <w:color w:val="222222"/>
          <w:rtl w:val="0"/>
        </w:rPr>
        <w:t xml:space="preserve">de uma infraestrutura WIMAX para os Centros de Inclusão Digital de Fortaleza (CIDF)</w:t>
      </w:r>
      <w:r w:rsidDel="00000000" w:rsidR="00000000" w:rsidRPr="00000000">
        <w:rPr>
          <w:color w:val="222222"/>
          <w:rtl w:val="0"/>
        </w:rPr>
        <w:t xml:space="preserve">”. A palestra trará detalhes sobre a iniciativa, que poderá servir de modelo para prefeituras e autarquias públicas. Em Fortaleza (CE), os CIDFs serão instalados próximos a escolas municipais e equipados com computadores de última geração, com acesso à internet de banda larga e tecnologia WIMAX para suportar videoconferências. O objetivo é oferecer infraestrutura suficiente para que esses locais possam realizar cursos noturnos na área de tecnologia da informação, proporcionando qualificação à população carente que reside no entorno.</w:t>
      </w:r>
    </w:p>
    <w:p w:rsidR="00000000" w:rsidDel="00000000" w:rsidP="00000000" w:rsidRDefault="00000000" w:rsidRPr="00000000" w14:paraId="00000015">
      <w:pPr>
        <w:shd w:fill="ffffff" w:val="clear"/>
        <w:spacing w:after="0" w:before="0" w:line="259" w:lineRule="auto"/>
        <w:rPr>
          <w:color w:val="222222"/>
        </w:rPr>
      </w:pPr>
      <w:r w:rsidDel="00000000" w:rsidR="00000000" w:rsidRPr="00000000">
        <w:rPr>
          <w:rtl w:val="0"/>
        </w:rPr>
      </w:r>
    </w:p>
    <w:p w:rsidR="00000000" w:rsidDel="00000000" w:rsidP="00000000" w:rsidRDefault="00000000" w:rsidRPr="00000000" w14:paraId="00000016">
      <w:pPr>
        <w:shd w:fill="ffffff" w:val="clear"/>
        <w:spacing w:after="0" w:before="0" w:line="259" w:lineRule="auto"/>
        <w:rPr>
          <w:b w:val="1"/>
          <w:color w:val="222222"/>
        </w:rPr>
      </w:pPr>
      <w:r w:rsidDel="00000000" w:rsidR="00000000" w:rsidRPr="00000000">
        <w:rPr>
          <w:b w:val="1"/>
          <w:color w:val="222222"/>
          <w:rtl w:val="0"/>
        </w:rPr>
        <w:t xml:space="preserve">Inteligência artificial (IA)</w:t>
      </w:r>
    </w:p>
    <w:p w:rsidR="00000000" w:rsidDel="00000000" w:rsidP="00000000" w:rsidRDefault="00000000" w:rsidRPr="00000000" w14:paraId="00000017">
      <w:pPr>
        <w:shd w:fill="ffffff" w:val="clear"/>
        <w:spacing w:after="0" w:before="0" w:line="259" w:lineRule="auto"/>
        <w:rPr>
          <w:color w:val="222222"/>
        </w:rPr>
      </w:pPr>
      <w:r w:rsidDel="00000000" w:rsidR="00000000" w:rsidRPr="00000000">
        <w:rPr>
          <w:rtl w:val="0"/>
        </w:rPr>
      </w:r>
    </w:p>
    <w:p w:rsidR="00000000" w:rsidDel="00000000" w:rsidP="00000000" w:rsidRDefault="00000000" w:rsidRPr="00000000" w14:paraId="00000018">
      <w:pPr>
        <w:shd w:fill="ffffff" w:val="clear"/>
        <w:spacing w:after="0" w:before="0" w:line="259" w:lineRule="auto"/>
        <w:rPr>
          <w:b w:val="1"/>
          <w:color w:val="222222"/>
        </w:rPr>
      </w:pPr>
      <w:r w:rsidDel="00000000" w:rsidR="00000000" w:rsidRPr="00000000">
        <w:rPr>
          <w:color w:val="222222"/>
          <w:rtl w:val="0"/>
        </w:rPr>
        <w:t xml:space="preserve">Com mais de 23 anos de experiência no setor de telecomunicações, a engenheira de telecomunicações e administradora de empresas </w:t>
      </w:r>
      <w:r w:rsidDel="00000000" w:rsidR="00000000" w:rsidRPr="00000000">
        <w:rPr>
          <w:b w:val="1"/>
          <w:color w:val="222222"/>
          <w:rtl w:val="0"/>
        </w:rPr>
        <w:t xml:space="preserve">K</w:t>
      </w:r>
      <w:r w:rsidDel="00000000" w:rsidR="00000000" w:rsidRPr="00000000">
        <w:rPr>
          <w:b w:val="1"/>
          <w:highlight w:val="white"/>
          <w:rtl w:val="0"/>
        </w:rPr>
        <w:t xml:space="preserve">arine Mansour Soares</w:t>
      </w:r>
      <w:r w:rsidDel="00000000" w:rsidR="00000000" w:rsidRPr="00000000">
        <w:rPr>
          <w:highlight w:val="white"/>
          <w:rtl w:val="0"/>
        </w:rPr>
        <w:t xml:space="preserve"> apresentará o tema “</w:t>
      </w:r>
      <w:r w:rsidDel="00000000" w:rsidR="00000000" w:rsidRPr="00000000">
        <w:rPr>
          <w:b w:val="1"/>
          <w:highlight w:val="white"/>
          <w:rtl w:val="0"/>
        </w:rPr>
        <w:t xml:space="preserve">Impacto da IA – Inteligência Artificial no Provedor</w:t>
      </w:r>
      <w:r w:rsidDel="00000000" w:rsidR="00000000" w:rsidRPr="00000000">
        <w:rPr>
          <w:highlight w:val="white"/>
          <w:rtl w:val="0"/>
        </w:rPr>
        <w:t xml:space="preserve">”. </w:t>
      </w:r>
      <w:r w:rsidDel="00000000" w:rsidR="00000000" w:rsidRPr="00000000">
        <w:rPr>
          <w:highlight w:val="white"/>
          <w:rtl w:val="0"/>
        </w:rPr>
        <w:t xml:space="preserve">CEO na Mansour Consultoria e Head of Network na Law in Tele, a profissional também mediará o painel que dará sequência à sua palestra, no qual serão discutidas </w:t>
      </w:r>
      <w:r w:rsidDel="00000000" w:rsidR="00000000" w:rsidRPr="00000000">
        <w:rPr>
          <w:rtl w:val="0"/>
        </w:rPr>
        <w:t xml:space="preserve">“</w:t>
      </w:r>
      <w:r w:rsidDel="00000000" w:rsidR="00000000" w:rsidRPr="00000000">
        <w:rPr>
          <w:b w:val="1"/>
          <w:color w:val="222222"/>
          <w:rtl w:val="0"/>
        </w:rPr>
        <w:t xml:space="preserve">Novas Tecnologias e </w:t>
      </w:r>
      <w:r w:rsidDel="00000000" w:rsidR="00000000" w:rsidRPr="00000000">
        <w:rPr>
          <w:b w:val="1"/>
          <w:color w:val="222222"/>
          <w:rtl w:val="0"/>
        </w:rPr>
        <w:t xml:space="preserve">Segurança </w:t>
      </w:r>
      <w:r w:rsidDel="00000000" w:rsidR="00000000" w:rsidRPr="00000000">
        <w:rPr>
          <w:b w:val="1"/>
          <w:color w:val="222222"/>
          <w:rtl w:val="0"/>
        </w:rPr>
        <w:t xml:space="preserve">em Redes de Comunicação</w:t>
      </w:r>
      <w:r w:rsidDel="00000000" w:rsidR="00000000" w:rsidRPr="00000000">
        <w:rPr>
          <w:color w:val="222222"/>
          <w:rtl w:val="0"/>
        </w:rPr>
        <w:t xml:space="preserve">”. “Será que a inteligência artificial trará mais ou menos segurança? É uma preocupação das empresas, mas será que o provedor de internet está preparado para isso?”, questiona o coordenador do </w:t>
      </w:r>
      <w:r w:rsidDel="00000000" w:rsidR="00000000" w:rsidRPr="00000000">
        <w:rPr>
          <w:b w:val="1"/>
          <w:rtl w:val="0"/>
        </w:rPr>
        <w:t xml:space="preserve">Congresso RTI Provedores de Internet</w:t>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19">
      <w:pPr>
        <w:shd w:fill="ffffff" w:val="clear"/>
        <w:spacing w:after="0" w:before="0" w:line="259" w:lineRule="auto"/>
        <w:rPr>
          <w:b w:val="1"/>
          <w:color w:val="222222"/>
        </w:rPr>
      </w:pPr>
      <w:r w:rsidDel="00000000" w:rsidR="00000000" w:rsidRPr="00000000">
        <w:rPr>
          <w:rtl w:val="0"/>
        </w:rPr>
      </w:r>
    </w:p>
    <w:p w:rsidR="00000000" w:rsidDel="00000000" w:rsidP="00000000" w:rsidRDefault="00000000" w:rsidRPr="00000000" w14:paraId="0000001A">
      <w:pPr>
        <w:shd w:fill="ffffff" w:val="clear"/>
        <w:spacing w:after="0" w:before="0" w:line="259" w:lineRule="auto"/>
        <w:rPr>
          <w:color w:val="222222"/>
        </w:rPr>
      </w:pPr>
      <w:r w:rsidDel="00000000" w:rsidR="00000000" w:rsidRPr="00000000">
        <w:rPr>
          <w:color w:val="222222"/>
          <w:rtl w:val="0"/>
        </w:rPr>
        <w:t xml:space="preserve">Esta </w:t>
      </w:r>
      <w:r w:rsidDel="00000000" w:rsidR="00000000" w:rsidRPr="00000000">
        <w:rPr>
          <w:color w:val="222222"/>
          <w:rtl w:val="0"/>
        </w:rPr>
        <w:t xml:space="preserve">discussão terá a presença dos painelistas convidados </w:t>
      </w:r>
      <w:r w:rsidDel="00000000" w:rsidR="00000000" w:rsidRPr="00000000">
        <w:rPr>
          <w:b w:val="1"/>
          <w:color w:val="222222"/>
          <w:rtl w:val="0"/>
        </w:rPr>
        <w:t xml:space="preserve">Alessandro Magalhães</w:t>
      </w:r>
      <w:r w:rsidDel="00000000" w:rsidR="00000000" w:rsidRPr="00000000">
        <w:rPr>
          <w:color w:val="222222"/>
          <w:rtl w:val="0"/>
        </w:rPr>
        <w:t xml:space="preserve">, </w:t>
      </w:r>
      <w:r w:rsidDel="00000000" w:rsidR="00000000" w:rsidRPr="00000000">
        <w:rPr>
          <w:color w:val="222222"/>
          <w:rtl w:val="0"/>
        </w:rPr>
        <w:t xml:space="preserve">d</w:t>
      </w:r>
      <w:r w:rsidDel="00000000" w:rsidR="00000000" w:rsidRPr="00000000">
        <w:rPr>
          <w:color w:val="222222"/>
          <w:rtl w:val="0"/>
        </w:rPr>
        <w:t xml:space="preserve">iretor de operações</w:t>
      </w:r>
      <w:r w:rsidDel="00000000" w:rsidR="00000000" w:rsidRPr="00000000">
        <w:rPr>
          <w:rtl w:val="0"/>
        </w:rPr>
        <w:t xml:space="preserve"> da Plano SI Consultoria; </w:t>
      </w:r>
      <w:r w:rsidDel="00000000" w:rsidR="00000000" w:rsidRPr="00000000">
        <w:rPr>
          <w:b w:val="1"/>
          <w:rtl w:val="0"/>
        </w:rPr>
        <w:t xml:space="preserve">André Scheiner</w:t>
      </w:r>
      <w:r w:rsidDel="00000000" w:rsidR="00000000" w:rsidRPr="00000000">
        <w:rPr>
          <w:rtl w:val="0"/>
        </w:rPr>
        <w:t xml:space="preserve">, diretor de projetos da Sapiens Projetos; e </w:t>
      </w:r>
      <w:r w:rsidDel="00000000" w:rsidR="00000000" w:rsidRPr="00000000">
        <w:rPr>
          <w:b w:val="1"/>
          <w:rtl w:val="0"/>
        </w:rPr>
        <w:t xml:space="preserve">Ricardo Capozzi</w:t>
      </w:r>
      <w:r w:rsidDel="00000000" w:rsidR="00000000" w:rsidRPr="00000000">
        <w:rPr>
          <w:rtl w:val="0"/>
        </w:rPr>
        <w:t xml:space="preserve">, </w:t>
      </w:r>
      <w:r w:rsidDel="00000000" w:rsidR="00000000" w:rsidRPr="00000000">
        <w:rPr>
          <w:color w:val="222222"/>
          <w:rtl w:val="0"/>
        </w:rPr>
        <w:t xml:space="preserve">p</w:t>
      </w:r>
      <w:r w:rsidDel="00000000" w:rsidR="00000000" w:rsidRPr="00000000">
        <w:rPr>
          <w:color w:val="222222"/>
          <w:rtl w:val="0"/>
        </w:rPr>
        <w:t xml:space="preserve">erito em Computação Forense</w:t>
      </w:r>
      <w:r w:rsidDel="00000000" w:rsidR="00000000" w:rsidRPr="00000000">
        <w:rPr>
          <w:rtl w:val="0"/>
        </w:rPr>
        <w:t xml:space="preserve"> da </w:t>
      </w:r>
      <w:r w:rsidDel="00000000" w:rsidR="00000000" w:rsidRPr="00000000">
        <w:rPr>
          <w:color w:val="222222"/>
          <w:rtl w:val="0"/>
        </w:rPr>
        <w:t xml:space="preserve">Inforac Lab Tec Pericial. Entre outras questões, serão abordadas a adoção de criptografia, </w:t>
      </w:r>
      <w:r w:rsidDel="00000000" w:rsidR="00000000" w:rsidRPr="00000000">
        <w:rPr>
          <w:i w:val="1"/>
          <w:color w:val="222222"/>
          <w:rtl w:val="0"/>
        </w:rPr>
        <w:t xml:space="preserve">firewalls </w:t>
      </w:r>
      <w:r w:rsidDel="00000000" w:rsidR="00000000" w:rsidRPr="00000000">
        <w:rPr>
          <w:color w:val="222222"/>
          <w:rtl w:val="0"/>
        </w:rPr>
        <w:t xml:space="preserve">avançados e técnicas de anonimização de dados para proteger a infraestrutura crítica de ataques e vazamentos. Também serão tratados temas como a qualificação da mão de obra com relação a esses temas de segurança e, no caso específico da computação forense, como identificar produções falsas criadas por IA. </w:t>
      </w:r>
    </w:p>
    <w:p w:rsidR="00000000" w:rsidDel="00000000" w:rsidP="00000000" w:rsidRDefault="00000000" w:rsidRPr="00000000" w14:paraId="0000001B">
      <w:pPr>
        <w:shd w:fill="ffffff" w:val="clear"/>
        <w:spacing w:after="0" w:before="0" w:line="259" w:lineRule="auto"/>
        <w:rPr>
          <w:color w:val="222222"/>
        </w:rPr>
      </w:pPr>
      <w:r w:rsidDel="00000000" w:rsidR="00000000" w:rsidRPr="00000000">
        <w:rPr>
          <w:rtl w:val="0"/>
        </w:rPr>
      </w:r>
    </w:p>
    <w:p w:rsidR="00000000" w:rsidDel="00000000" w:rsidP="00000000" w:rsidRDefault="00000000" w:rsidRPr="00000000" w14:paraId="0000001C">
      <w:pPr>
        <w:shd w:fill="ffffff" w:val="clear"/>
        <w:spacing w:after="0" w:before="0" w:line="259" w:lineRule="auto"/>
        <w:rPr>
          <w:b w:val="1"/>
          <w:color w:val="222222"/>
        </w:rPr>
      </w:pPr>
      <w:r w:rsidDel="00000000" w:rsidR="00000000" w:rsidRPr="00000000">
        <w:rPr>
          <w:b w:val="1"/>
          <w:color w:val="222222"/>
          <w:rtl w:val="0"/>
        </w:rPr>
        <w:t xml:space="preserve">Segurança e gestão</w:t>
      </w:r>
    </w:p>
    <w:p w:rsidR="00000000" w:rsidDel="00000000" w:rsidP="00000000" w:rsidRDefault="00000000" w:rsidRPr="00000000" w14:paraId="0000001D">
      <w:pPr>
        <w:shd w:fill="ffffff" w:val="clear"/>
        <w:spacing w:after="0" w:before="0" w:line="259" w:lineRule="auto"/>
        <w:rPr>
          <w:color w:val="222222"/>
        </w:rPr>
      </w:pPr>
      <w:r w:rsidDel="00000000" w:rsidR="00000000" w:rsidRPr="00000000">
        <w:rPr>
          <w:rtl w:val="0"/>
        </w:rPr>
      </w:r>
    </w:p>
    <w:p w:rsidR="00000000" w:rsidDel="00000000" w:rsidP="00000000" w:rsidRDefault="00000000" w:rsidRPr="00000000" w14:paraId="0000001E">
      <w:pPr>
        <w:shd w:fill="ffffff" w:val="clear"/>
        <w:spacing w:after="0" w:before="0" w:line="259" w:lineRule="auto"/>
        <w:rPr/>
      </w:pPr>
      <w:r w:rsidDel="00000000" w:rsidR="00000000" w:rsidRPr="00000000">
        <w:rPr>
          <w:color w:val="222222"/>
          <w:rtl w:val="0"/>
        </w:rPr>
        <w:t xml:space="preserve">A programação do dia 6 de agosto terá seu enfoque no desenvolvimento e no crescimento do provedor de internet, com palestras voltadas a questões comerciais e operacionais e ao compartilhamento e desempenho das redes. </w:t>
      </w:r>
      <w:r w:rsidDel="00000000" w:rsidR="00000000" w:rsidRPr="00000000">
        <w:rPr>
          <w:rtl w:val="0"/>
        </w:rPr>
        <w:t xml:space="preserve">A palestra inicial será conduzida por </w:t>
      </w:r>
      <w:r w:rsidDel="00000000" w:rsidR="00000000" w:rsidRPr="00000000">
        <w:rPr>
          <w:b w:val="1"/>
          <w:rtl w:val="0"/>
        </w:rPr>
        <w:t xml:space="preserve">Paul Raad</w:t>
      </w:r>
      <w:r w:rsidDel="00000000" w:rsidR="00000000" w:rsidRPr="00000000">
        <w:rPr>
          <w:rtl w:val="0"/>
        </w:rPr>
        <w:t xml:space="preserve">, diretor de produtos da WDC Networks, e tratará das “V</w:t>
      </w:r>
      <w:r w:rsidDel="00000000" w:rsidR="00000000" w:rsidRPr="00000000">
        <w:rPr>
          <w:rtl w:val="0"/>
        </w:rPr>
        <w:t xml:space="preserve">antagens dos projetos turnkey para provedores</w:t>
      </w:r>
      <w:r w:rsidDel="00000000" w:rsidR="00000000" w:rsidRPr="00000000">
        <w:rPr>
          <w:rtl w:val="0"/>
        </w:rPr>
        <w:t xml:space="preserve">”. Em seguida, </w:t>
      </w:r>
      <w:r w:rsidDel="00000000" w:rsidR="00000000" w:rsidRPr="00000000">
        <w:rPr>
          <w:b w:val="1"/>
          <w:color w:val="222222"/>
          <w:highlight w:val="white"/>
          <w:rtl w:val="0"/>
        </w:rPr>
        <w:t xml:space="preserve">Adenilson Boccato de Almeida</w:t>
      </w:r>
      <w:r w:rsidDel="00000000" w:rsidR="00000000" w:rsidRPr="00000000">
        <w:rPr>
          <w:color w:val="222222"/>
          <w:highlight w:val="white"/>
          <w:rtl w:val="0"/>
        </w:rPr>
        <w:t xml:space="preserve">, </w:t>
      </w:r>
      <w:r w:rsidDel="00000000" w:rsidR="00000000" w:rsidRPr="00000000">
        <w:rPr>
          <w:color w:val="222222"/>
          <w:highlight w:val="white"/>
          <w:rtl w:val="0"/>
        </w:rPr>
        <w:t xml:space="preserve">gerente de Cibersegurança da Protiviti, falará sobre</w:t>
      </w:r>
      <w:r w:rsidDel="00000000" w:rsidR="00000000" w:rsidRPr="00000000">
        <w:rPr>
          <w:rtl w:val="0"/>
        </w:rPr>
        <w:t xml:space="preserve"> “</w:t>
      </w:r>
      <w:r w:rsidDel="00000000" w:rsidR="00000000" w:rsidRPr="00000000">
        <w:rPr>
          <w:b w:val="1"/>
          <w:color w:val="222222"/>
          <w:highlight w:val="white"/>
          <w:rtl w:val="0"/>
        </w:rPr>
        <w:t xml:space="preserve">DDoS e segurança de rede</w:t>
      </w:r>
      <w:r w:rsidDel="00000000" w:rsidR="00000000" w:rsidRPr="00000000">
        <w:rPr>
          <w:color w:val="222222"/>
          <w:highlight w:val="white"/>
          <w:rtl w:val="0"/>
        </w:rPr>
        <w:t xml:space="preserve">”. Em sua palestra, ele apresentará os principais conceitos e as boas práticas para evitar </w:t>
      </w:r>
      <w:r w:rsidDel="00000000" w:rsidR="00000000" w:rsidRPr="00000000">
        <w:rPr>
          <w:color w:val="222222"/>
          <w:highlight w:val="white"/>
          <w:rtl w:val="0"/>
        </w:rPr>
        <w:t xml:space="preserve">os ataques de negação de serviço distribuído (DDoS), que se tornaram um grande desafio para os profissionais de segurança da informação</w:t>
      </w:r>
      <w:r w:rsidDel="00000000" w:rsidR="00000000" w:rsidRPr="00000000">
        <w:rPr>
          <w:color w:val="222222"/>
          <w:highlight w:val="white"/>
          <w:rtl w:val="0"/>
        </w:rPr>
        <w:t xml:space="preserve">.</w:t>
      </w:r>
      <w:r w:rsidDel="00000000" w:rsidR="00000000" w:rsidRPr="00000000">
        <w:rPr>
          <w:rtl w:val="0"/>
        </w:rPr>
      </w:r>
    </w:p>
    <w:p w:rsidR="00000000" w:rsidDel="00000000" w:rsidP="00000000" w:rsidRDefault="00000000" w:rsidRPr="00000000" w14:paraId="0000001F">
      <w:pPr>
        <w:shd w:fill="ffffff" w:val="clear"/>
        <w:spacing w:after="0" w:before="0" w:line="259" w:lineRule="auto"/>
        <w:rPr/>
      </w:pPr>
      <w:r w:rsidDel="00000000" w:rsidR="00000000" w:rsidRPr="00000000">
        <w:rPr>
          <w:rtl w:val="0"/>
        </w:rPr>
      </w:r>
    </w:p>
    <w:p w:rsidR="00000000" w:rsidDel="00000000" w:rsidP="00000000" w:rsidRDefault="00000000" w:rsidRPr="00000000" w14:paraId="00000020">
      <w:pPr>
        <w:shd w:fill="ffffff" w:val="clear"/>
        <w:spacing w:after="0" w:before="0" w:line="259" w:lineRule="auto"/>
        <w:rPr/>
      </w:pPr>
      <w:r w:rsidDel="00000000" w:rsidR="00000000" w:rsidRPr="00000000">
        <w:rPr>
          <w:rtl w:val="0"/>
        </w:rPr>
        <w:t xml:space="preserve">Recomendações para melhorar o desempenho e a gestão dos ISPs farão parte das apresentações seguintes, como a do engenheiro </w:t>
      </w:r>
      <w:r w:rsidDel="00000000" w:rsidR="00000000" w:rsidRPr="00000000">
        <w:rPr>
          <w:b w:val="1"/>
          <w:rtl w:val="0"/>
        </w:rPr>
        <w:t xml:space="preserve">Jorge Morgado</w:t>
      </w:r>
      <w:r w:rsidDel="00000000" w:rsidR="00000000" w:rsidRPr="00000000">
        <w:rPr>
          <w:rtl w:val="0"/>
        </w:rPr>
        <w:t xml:space="preserve">, da Conect Telecom, que irá falar sobre </w:t>
      </w:r>
      <w:r w:rsidDel="00000000" w:rsidR="00000000" w:rsidRPr="00000000">
        <w:rPr>
          <w:b w:val="1"/>
          <w:rtl w:val="0"/>
        </w:rPr>
        <w:t xml:space="preserve">“</w:t>
      </w:r>
      <w:r w:rsidDel="00000000" w:rsidR="00000000" w:rsidRPr="00000000">
        <w:rPr>
          <w:b w:val="1"/>
          <w:rtl w:val="0"/>
        </w:rPr>
        <w:t xml:space="preserve">Indicadores de desempenho (KPIs) para o desenvolvimento de provedores”</w:t>
      </w:r>
      <w:r w:rsidDel="00000000" w:rsidR="00000000" w:rsidRPr="00000000">
        <w:rPr>
          <w:rtl w:val="0"/>
        </w:rPr>
        <w:t xml:space="preserve">. Referência no desenvolvimento de projetos para este público, o NIC.br estará representado pelos gerentes </w:t>
      </w:r>
      <w:r w:rsidDel="00000000" w:rsidR="00000000" w:rsidRPr="00000000">
        <w:rPr>
          <w:b w:val="1"/>
          <w:rtl w:val="0"/>
        </w:rPr>
        <w:t xml:space="preserve">Antonio M. Moreiras</w:t>
      </w:r>
      <w:r w:rsidDel="00000000" w:rsidR="00000000" w:rsidRPr="00000000">
        <w:rPr>
          <w:rtl w:val="0"/>
        </w:rPr>
        <w:t xml:space="preserve"> e </w:t>
      </w:r>
      <w:r w:rsidDel="00000000" w:rsidR="00000000" w:rsidRPr="00000000">
        <w:rPr>
          <w:b w:val="1"/>
          <w:rtl w:val="0"/>
        </w:rPr>
        <w:t xml:space="preserve">Gilberto Zorello</w:t>
      </w:r>
      <w:r w:rsidDel="00000000" w:rsidR="00000000" w:rsidRPr="00000000">
        <w:rPr>
          <w:rtl w:val="0"/>
        </w:rPr>
        <w:t xml:space="preserve">. A dupla apresentará o conteúdo “</w:t>
      </w:r>
      <w:r w:rsidDel="00000000" w:rsidR="00000000" w:rsidRPr="00000000">
        <w:rPr>
          <w:b w:val="1"/>
          <w:rtl w:val="0"/>
        </w:rPr>
        <w:t xml:space="preserve">Padrões técnicos e práticas importantes para a estabilidade e crescimento do provedor - Uma abordagem para os gestores</w:t>
      </w:r>
      <w:r w:rsidDel="00000000" w:rsidR="00000000" w:rsidRPr="00000000">
        <w:rPr>
          <w:rtl w:val="0"/>
        </w:rPr>
        <w:t xml:space="preserve">”.</w:t>
      </w:r>
    </w:p>
    <w:p w:rsidR="00000000" w:rsidDel="00000000" w:rsidP="00000000" w:rsidRDefault="00000000" w:rsidRPr="00000000" w14:paraId="00000021">
      <w:pPr>
        <w:shd w:fill="ffffff" w:val="clear"/>
        <w:spacing w:after="0" w:before="0" w:line="259" w:lineRule="auto"/>
        <w:rPr/>
      </w:pPr>
      <w:r w:rsidDel="00000000" w:rsidR="00000000" w:rsidRPr="00000000">
        <w:rPr>
          <w:rtl w:val="0"/>
        </w:rPr>
      </w:r>
    </w:p>
    <w:p w:rsidR="00000000" w:rsidDel="00000000" w:rsidP="00000000" w:rsidRDefault="00000000" w:rsidRPr="00000000" w14:paraId="00000022">
      <w:pPr>
        <w:shd w:fill="ffffff" w:val="clear"/>
        <w:spacing w:after="0" w:before="0" w:line="259" w:lineRule="auto"/>
        <w:rPr/>
      </w:pPr>
      <w:r w:rsidDel="00000000" w:rsidR="00000000" w:rsidRPr="00000000">
        <w:rPr>
          <w:rtl w:val="0"/>
        </w:rPr>
        <w:t xml:space="preserve">Finalizando o congresso, o painel “</w:t>
      </w:r>
      <w:r w:rsidDel="00000000" w:rsidR="00000000" w:rsidRPr="00000000">
        <w:rPr>
          <w:b w:val="1"/>
          <w:color w:val="222222"/>
          <w:highlight w:val="white"/>
          <w:rtl w:val="0"/>
        </w:rPr>
        <w:t xml:space="preserve">Estratégias de Gestão e Serviços em Telecomunicações” </w:t>
      </w:r>
      <w:r w:rsidDel="00000000" w:rsidR="00000000" w:rsidRPr="00000000">
        <w:rPr>
          <w:color w:val="222222"/>
          <w:highlight w:val="white"/>
          <w:rtl w:val="0"/>
        </w:rPr>
        <w:t xml:space="preserve">terá a mediação de</w:t>
      </w:r>
      <w:r w:rsidDel="00000000" w:rsidR="00000000" w:rsidRPr="00000000">
        <w:rPr>
          <w:b w:val="1"/>
          <w:color w:val="222222"/>
          <w:highlight w:val="white"/>
          <w:rtl w:val="0"/>
        </w:rPr>
        <w:t xml:space="preserve"> </w:t>
      </w:r>
      <w:r w:rsidDel="00000000" w:rsidR="00000000" w:rsidRPr="00000000">
        <w:rPr>
          <w:b w:val="1"/>
          <w:rtl w:val="0"/>
        </w:rPr>
        <w:t xml:space="preserve">Henrique Carmine</w:t>
      </w:r>
      <w:r w:rsidDel="00000000" w:rsidR="00000000" w:rsidRPr="00000000">
        <w:rPr>
          <w:rtl w:val="0"/>
        </w:rPr>
        <w:t xml:space="preserve">, gerente de estratégia corporativa da American Imports. Gestor e administrador com ênfase em Tecnologia da Informação, o executivo tem </w:t>
      </w:r>
      <w:r w:rsidDel="00000000" w:rsidR="00000000" w:rsidRPr="00000000">
        <w:rPr>
          <w:rtl w:val="0"/>
        </w:rPr>
        <w:t xml:space="preserve">vivência em projetos, gestão tecnológica e operacional. </w:t>
      </w:r>
    </w:p>
    <w:p w:rsidR="00000000" w:rsidDel="00000000" w:rsidP="00000000" w:rsidRDefault="00000000" w:rsidRPr="00000000" w14:paraId="00000023">
      <w:pPr>
        <w:shd w:fill="ffffff" w:val="clear"/>
        <w:spacing w:after="0" w:before="0" w:line="259" w:lineRule="auto"/>
        <w:rPr/>
      </w:pPr>
      <w:r w:rsidDel="00000000" w:rsidR="00000000" w:rsidRPr="00000000">
        <w:rPr>
          <w:rtl w:val="0"/>
        </w:rPr>
      </w:r>
    </w:p>
    <w:p w:rsidR="00000000" w:rsidDel="00000000" w:rsidP="00000000" w:rsidRDefault="00000000" w:rsidRPr="00000000" w14:paraId="00000024">
      <w:pPr>
        <w:shd w:fill="ffffff" w:val="clear"/>
        <w:spacing w:after="0" w:before="0" w:line="259" w:lineRule="auto"/>
        <w:rPr/>
      </w:pPr>
      <w:r w:rsidDel="00000000" w:rsidR="00000000" w:rsidRPr="00000000">
        <w:rPr>
          <w:rtl w:val="0"/>
        </w:rPr>
        <w:t xml:space="preserve">Entre os convidados a debater o tema está </w:t>
      </w:r>
      <w:r w:rsidDel="00000000" w:rsidR="00000000" w:rsidRPr="00000000">
        <w:rPr>
          <w:b w:val="1"/>
          <w:rtl w:val="0"/>
        </w:rPr>
        <w:t xml:space="preserve">Douglas Conrad</w:t>
      </w:r>
      <w:r w:rsidDel="00000000" w:rsidR="00000000" w:rsidRPr="00000000">
        <w:rPr>
          <w:rtl w:val="0"/>
        </w:rPr>
        <w:t xml:space="preserve">, </w:t>
      </w:r>
      <w:r w:rsidDel="00000000" w:rsidR="00000000" w:rsidRPr="00000000">
        <w:rPr>
          <w:rtl w:val="0"/>
        </w:rPr>
        <w:t xml:space="preserve">CTO da Opens Tecnologia, que discorrerá sobre como a IA pode propiciar melhores experiências ao cliente. Outros convidados para o painel são </w:t>
      </w:r>
      <w:r w:rsidDel="00000000" w:rsidR="00000000" w:rsidRPr="00000000">
        <w:rPr>
          <w:b w:val="1"/>
          <w:rtl w:val="0"/>
        </w:rPr>
        <w:t xml:space="preserve">Glaucius Botosso</w:t>
      </w:r>
      <w:r w:rsidDel="00000000" w:rsidR="00000000" w:rsidRPr="00000000">
        <w:rPr>
          <w:rtl w:val="0"/>
        </w:rPr>
        <w:t xml:space="preserve">, CEO da GBX ISP Consult; </w:t>
      </w:r>
      <w:r w:rsidDel="00000000" w:rsidR="00000000" w:rsidRPr="00000000">
        <w:rPr>
          <w:b w:val="1"/>
          <w:rtl w:val="0"/>
        </w:rPr>
        <w:t xml:space="preserve">Jesaias Arruda</w:t>
      </w:r>
      <w:r w:rsidDel="00000000" w:rsidR="00000000" w:rsidRPr="00000000">
        <w:rPr>
          <w:rtl w:val="0"/>
        </w:rPr>
        <w:t xml:space="preserve">, vi</w:t>
      </w:r>
      <w:r w:rsidDel="00000000" w:rsidR="00000000" w:rsidRPr="00000000">
        <w:rPr>
          <w:rtl w:val="0"/>
        </w:rPr>
        <w:t xml:space="preserve">ce-presidente da Associação Brasileira de Internet (Abranet) e </w:t>
      </w:r>
      <w:r w:rsidDel="00000000" w:rsidR="00000000" w:rsidRPr="00000000">
        <w:rPr>
          <w:b w:val="1"/>
          <w:rtl w:val="0"/>
        </w:rPr>
        <w:t xml:space="preserve">Luciano Franz</w:t>
      </w:r>
      <w:r w:rsidDel="00000000" w:rsidR="00000000" w:rsidRPr="00000000">
        <w:rPr>
          <w:rtl w:val="0"/>
        </w:rPr>
        <w:t xml:space="preserve">, CEO da Digilivro, que falará a respeito da c</w:t>
      </w:r>
      <w:r w:rsidDel="00000000" w:rsidR="00000000" w:rsidRPr="00000000">
        <w:rPr>
          <w:rtl w:val="0"/>
        </w:rPr>
        <w:t xml:space="preserve">apacitação do provedor para a venda e entrega de livros e jornais digitais com o objetivo de oferecer vantagens especiais ao cliente final e, ao mesmo tempo, beneficiar-se de isenções tributárias.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14° Congresso RTI Provedores de Internet - Programação completa</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5 de agosto</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13h30 - 14h15: </w:t>
      </w:r>
      <w:r w:rsidDel="00000000" w:rsidR="00000000" w:rsidRPr="00000000">
        <w:rPr>
          <w:i w:val="1"/>
          <w:rtl w:val="0"/>
        </w:rPr>
        <w:t xml:space="preserve">Wi-Fi 6E e 7 </w:t>
      </w:r>
      <w:r w:rsidDel="00000000" w:rsidR="00000000" w:rsidRPr="00000000">
        <w:rPr>
          <w:rtl w:val="0"/>
        </w:rPr>
        <w:t xml:space="preserve">- </w:t>
      </w:r>
      <w:r w:rsidDel="00000000" w:rsidR="00000000" w:rsidRPr="00000000">
        <w:rPr>
          <w:rtl w:val="0"/>
        </w:rPr>
        <w:t xml:space="preserve">Luiz Puppin, FiberX Training</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14h15 - 15h00: </w:t>
      </w:r>
      <w:r w:rsidDel="00000000" w:rsidR="00000000" w:rsidRPr="00000000">
        <w:rPr>
          <w:i w:val="1"/>
          <w:rtl w:val="0"/>
        </w:rPr>
        <w:t xml:space="preserve">Cenário 6 GHz outdoor</w:t>
      </w:r>
      <w:r w:rsidDel="00000000" w:rsidR="00000000" w:rsidRPr="00000000">
        <w:rPr>
          <w:rtl w:val="0"/>
        </w:rPr>
        <w:t xml:space="preserve"> - Gilson Barbosa, G3Network</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15h00 - 15h45: </w:t>
      </w:r>
      <w:r w:rsidDel="00000000" w:rsidR="00000000" w:rsidRPr="00000000">
        <w:rPr>
          <w:i w:val="1"/>
          <w:rtl w:val="0"/>
        </w:rPr>
        <w:t xml:space="preserve">Aplicação de uma infraestrutura WIMAX para os Centros de Inclusão Digital de Fortaleza (CIDF)</w:t>
      </w:r>
      <w:r w:rsidDel="00000000" w:rsidR="00000000" w:rsidRPr="00000000">
        <w:rPr>
          <w:b w:val="1"/>
          <w:i w:val="1"/>
          <w:rtl w:val="0"/>
        </w:rPr>
        <w:t xml:space="preserve"> </w:t>
      </w:r>
      <w:r w:rsidDel="00000000" w:rsidR="00000000" w:rsidRPr="00000000">
        <w:rPr>
          <w:rtl w:val="0"/>
        </w:rPr>
        <w:t xml:space="preserve">- Carlos Aurélio Oliveira Gonçalves, Instituto Federal de Educação, Ciência e Tecnologia do Ceará (IFCE)</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15h45 - 16h15​: </w:t>
      </w:r>
      <w:r w:rsidDel="00000000" w:rsidR="00000000" w:rsidRPr="00000000">
        <w:rPr>
          <w:rtl w:val="0"/>
        </w:rPr>
        <w:t xml:space="preserve">Intervalo</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16h15 - 17h00: </w:t>
      </w:r>
      <w:r w:rsidDel="00000000" w:rsidR="00000000" w:rsidRPr="00000000">
        <w:rPr>
          <w:i w:val="1"/>
          <w:rtl w:val="0"/>
        </w:rPr>
        <w:t xml:space="preserve">Impacto da IA – Inteligência Artificial no provedor</w:t>
      </w:r>
      <w:r w:rsidDel="00000000" w:rsidR="00000000" w:rsidRPr="00000000">
        <w:rPr>
          <w:rtl w:val="0"/>
        </w:rPr>
        <w:t xml:space="preserve"> - Karine Mansour Soares, Mansour Consultoria e Law in Tele</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b w:val="1"/>
          <w:rtl w:val="0"/>
        </w:rPr>
        <w:t xml:space="preserve">17h00 - 18h30: </w:t>
      </w:r>
      <w:r w:rsidDel="00000000" w:rsidR="00000000" w:rsidRPr="00000000">
        <w:rPr>
          <w:b w:val="1"/>
          <w:rtl w:val="0"/>
        </w:rPr>
        <w:t xml:space="preserve">Painel </w:t>
      </w:r>
      <w:r w:rsidDel="00000000" w:rsidR="00000000" w:rsidRPr="00000000">
        <w:rPr>
          <w:i w:val="1"/>
          <w:rtl w:val="0"/>
        </w:rPr>
        <w:t xml:space="preserve">- Novas Tecnologias e Segurança em Redes de Comunicação</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Mediadora</w:t>
      </w:r>
    </w:p>
    <w:p w:rsidR="00000000" w:rsidDel="00000000" w:rsidP="00000000" w:rsidRDefault="00000000" w:rsidRPr="00000000" w14:paraId="00000037">
      <w:pPr>
        <w:rPr/>
      </w:pPr>
      <w:r w:rsidDel="00000000" w:rsidR="00000000" w:rsidRPr="00000000">
        <w:rPr>
          <w:rtl w:val="0"/>
        </w:rPr>
        <w:t xml:space="preserve">Karine Mansour Soares, Mansour Consultoria e Law in Tele</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Painelistas</w:t>
      </w:r>
    </w:p>
    <w:p w:rsidR="00000000" w:rsidDel="00000000" w:rsidP="00000000" w:rsidRDefault="00000000" w:rsidRPr="00000000" w14:paraId="0000003A">
      <w:pPr>
        <w:rPr/>
      </w:pPr>
      <w:r w:rsidDel="00000000" w:rsidR="00000000" w:rsidRPr="00000000">
        <w:rPr>
          <w:rtl w:val="0"/>
        </w:rPr>
        <w:t xml:space="preserve">Alessandro Magalhães, Plano SI Consultoria</w:t>
      </w:r>
    </w:p>
    <w:p w:rsidR="00000000" w:rsidDel="00000000" w:rsidP="00000000" w:rsidRDefault="00000000" w:rsidRPr="00000000" w14:paraId="0000003B">
      <w:pPr>
        <w:rPr/>
      </w:pPr>
      <w:r w:rsidDel="00000000" w:rsidR="00000000" w:rsidRPr="00000000">
        <w:rPr>
          <w:rtl w:val="0"/>
        </w:rPr>
        <w:t xml:space="preserve">André Scheiner, Sapiens Projetos</w:t>
      </w:r>
    </w:p>
    <w:p w:rsidR="00000000" w:rsidDel="00000000" w:rsidP="00000000" w:rsidRDefault="00000000" w:rsidRPr="00000000" w14:paraId="0000003C">
      <w:pPr>
        <w:rPr/>
      </w:pPr>
      <w:r w:rsidDel="00000000" w:rsidR="00000000" w:rsidRPr="00000000">
        <w:rPr>
          <w:rtl w:val="0"/>
        </w:rPr>
        <w:t xml:space="preserve">Ricardo Capozzi, Inforac Lab Tec Pericial</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6 de agosto</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13h30 - 14h15: </w:t>
      </w:r>
      <w:r w:rsidDel="00000000" w:rsidR="00000000" w:rsidRPr="00000000">
        <w:rPr>
          <w:i w:val="1"/>
          <w:rtl w:val="0"/>
        </w:rPr>
        <w:t xml:space="preserve">Vantagens dos projetos turnkey para provedores</w:t>
      </w:r>
      <w:r w:rsidDel="00000000" w:rsidR="00000000" w:rsidRPr="00000000">
        <w:rPr>
          <w:rtl w:val="0"/>
        </w:rPr>
        <w:t xml:space="preserve"> -</w:t>
      </w:r>
      <w:r w:rsidDel="00000000" w:rsidR="00000000" w:rsidRPr="00000000">
        <w:rPr>
          <w:b w:val="1"/>
          <w:color w:val="ff0000"/>
          <w:rtl w:val="0"/>
        </w:rPr>
        <w:t xml:space="preserve"> </w:t>
      </w:r>
      <w:r w:rsidDel="00000000" w:rsidR="00000000" w:rsidRPr="00000000">
        <w:rPr>
          <w:rtl w:val="0"/>
        </w:rPr>
        <w:t xml:space="preserve">Paul Raad, WDC Networks</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14h15 - 15h00​: </w:t>
      </w:r>
      <w:r w:rsidDel="00000000" w:rsidR="00000000" w:rsidRPr="00000000">
        <w:rPr>
          <w:i w:val="1"/>
          <w:rtl w:val="0"/>
        </w:rPr>
        <w:t xml:space="preserve">DDoS e segurança de rede</w:t>
      </w:r>
      <w:r w:rsidDel="00000000" w:rsidR="00000000" w:rsidRPr="00000000">
        <w:rPr>
          <w:rtl w:val="0"/>
        </w:rPr>
        <w:t xml:space="preserve"> - Adenilson Boccato de Almeida, Protiviti</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15h00 - 15h45: </w:t>
      </w:r>
      <w:r w:rsidDel="00000000" w:rsidR="00000000" w:rsidRPr="00000000">
        <w:rPr>
          <w:i w:val="1"/>
          <w:rtl w:val="0"/>
        </w:rPr>
        <w:t xml:space="preserve">Indicadores de desempenho (KPIs) para o desenvolvimento de provedores</w:t>
      </w:r>
      <w:r w:rsidDel="00000000" w:rsidR="00000000" w:rsidRPr="00000000">
        <w:rPr>
          <w:rtl w:val="0"/>
        </w:rPr>
        <w:t xml:space="preserve"> - Jorge Morgado, Conect Telecom</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15h45 - 16h15:​ </w:t>
      </w:r>
      <w:r w:rsidDel="00000000" w:rsidR="00000000" w:rsidRPr="00000000">
        <w:rPr>
          <w:rtl w:val="0"/>
        </w:rPr>
        <w:t xml:space="preserve">Intervalo</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16h15 - 17h15: </w:t>
      </w:r>
      <w:r w:rsidDel="00000000" w:rsidR="00000000" w:rsidRPr="00000000">
        <w:rPr>
          <w:i w:val="1"/>
          <w:rtl w:val="0"/>
        </w:rPr>
        <w:t xml:space="preserve">Padrões técnicos e práticas importantes para a estabilidade e crescimento do provedor</w:t>
      </w:r>
      <w:r w:rsidDel="00000000" w:rsidR="00000000" w:rsidRPr="00000000">
        <w:rPr>
          <w:rtl w:val="0"/>
        </w:rPr>
        <w:t xml:space="preserve"> - Uma abordagem para os gestores - Antonio M. Moreiras e Gilberto Zorello, NIC.br</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i w:val="1"/>
        </w:rPr>
      </w:pPr>
      <w:r w:rsidDel="00000000" w:rsidR="00000000" w:rsidRPr="00000000">
        <w:rPr>
          <w:b w:val="1"/>
          <w:rtl w:val="0"/>
        </w:rPr>
        <w:t xml:space="preserve">17h15 - 18h30: Painel </w:t>
      </w:r>
      <w:r w:rsidDel="00000000" w:rsidR="00000000" w:rsidRPr="00000000">
        <w:rPr>
          <w:rtl w:val="0"/>
        </w:rPr>
        <w:t xml:space="preserve">- </w:t>
      </w:r>
      <w:r w:rsidDel="00000000" w:rsidR="00000000" w:rsidRPr="00000000">
        <w:rPr>
          <w:i w:val="1"/>
          <w:rtl w:val="0"/>
        </w:rPr>
        <w:t xml:space="preserve">Estratégias de Gestão e Serviços em Telecomunicações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Mediador</w:t>
      </w:r>
    </w:p>
    <w:p w:rsidR="00000000" w:rsidDel="00000000" w:rsidP="00000000" w:rsidRDefault="00000000" w:rsidRPr="00000000" w14:paraId="0000004D">
      <w:pPr>
        <w:rPr/>
      </w:pPr>
      <w:r w:rsidDel="00000000" w:rsidR="00000000" w:rsidRPr="00000000">
        <w:rPr>
          <w:rtl w:val="0"/>
        </w:rPr>
        <w:t xml:space="preserve">Henrique Carmine, American Imports</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Painelistas</w:t>
      </w:r>
    </w:p>
    <w:p w:rsidR="00000000" w:rsidDel="00000000" w:rsidP="00000000" w:rsidRDefault="00000000" w:rsidRPr="00000000" w14:paraId="00000050">
      <w:pPr>
        <w:rPr/>
      </w:pPr>
      <w:r w:rsidDel="00000000" w:rsidR="00000000" w:rsidRPr="00000000">
        <w:rPr>
          <w:rtl w:val="0"/>
        </w:rPr>
        <w:t xml:space="preserve">Douglas Conrad, Opens Tecnologia</w:t>
      </w:r>
    </w:p>
    <w:p w:rsidR="00000000" w:rsidDel="00000000" w:rsidP="00000000" w:rsidRDefault="00000000" w:rsidRPr="00000000" w14:paraId="00000051">
      <w:pPr>
        <w:rPr/>
      </w:pPr>
      <w:r w:rsidDel="00000000" w:rsidR="00000000" w:rsidRPr="00000000">
        <w:rPr>
          <w:rtl w:val="0"/>
        </w:rPr>
        <w:t xml:space="preserve">Glaucius Botosso, GBX ISP Consult</w:t>
      </w:r>
    </w:p>
    <w:p w:rsidR="00000000" w:rsidDel="00000000" w:rsidP="00000000" w:rsidRDefault="00000000" w:rsidRPr="00000000" w14:paraId="00000052">
      <w:pPr>
        <w:rPr/>
      </w:pPr>
      <w:r w:rsidDel="00000000" w:rsidR="00000000" w:rsidRPr="00000000">
        <w:rPr>
          <w:rtl w:val="0"/>
        </w:rPr>
        <w:t xml:space="preserve">Luciano Franz, Digilivro</w:t>
      </w:r>
    </w:p>
    <w:p w:rsidR="00000000" w:rsidDel="00000000" w:rsidP="00000000" w:rsidRDefault="00000000" w:rsidRPr="00000000" w14:paraId="00000053">
      <w:pPr>
        <w:rPr/>
      </w:pPr>
      <w:r w:rsidDel="00000000" w:rsidR="00000000" w:rsidRPr="00000000">
        <w:rPr>
          <w:rtl w:val="0"/>
        </w:rPr>
        <w:t xml:space="preserve">Jesaias Arruda, Abranet</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Sobre o NETCOM</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Em sua 11ª edição, o NETCOM é o ponto de encontro dos profissionais de infraestrutura de redes, cabeamento e telecom, reunindo feira e congressos técnicos em um mesmo ambiente. Em 2024 o evento será realizado entre os dias 5 e 7 de agosto – no Expo Center Norte (Pavilhão Azul), em São Paulo – com uma programação que abrange toda a cadeia produtiva do segmento, incluindo indústria, distribuidores, instaladores, operadoras, data centers, provedores de Internet e usuários corporativos de TI.</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Especialistas, pesquisadores e profissionais atuantes no mercado compartilharão seus conhecimentos, por mais de 30 horas, nos congressos que compõem o evento: 2° Congresso RTI de Fibra Óptica; 14° Congresso de Provedores de Internet; 15° Congresso RTI de Data Centers; 2° Congresso de Cabeamento e Instalações e 3° Workshop de Compartilhamento de Postes.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Entre as questões técnicas, serão abordadas novas normas de segurança de instalação, estratégias de migração de redes e desenvolvimentos de padrões abertos, inteligência artificial, IoT – Internet das Coisas, 5G e a gestão dos provedores de Internet em um ambiente competitivo e cada vez mais consolidado.</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Em uma área de exposição de 10.000 m², serão reunidos mais de 180 expositores nacionais e internacionais que apresentarão seus produtos e tecnologias. Os organizadores esperam receber 2.000 congressistas e 8.000 visitantes nos três dias de evento.</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O NETCOM é uma realização da Aranda Eventos, empresa com 30 anos de experiência na organização e coorganização de eventos como as feiras e congressos Intersolar South America, Data Centers e Provedores de Internet.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A promoção e a curadoria de conteúdo contam com o suporte da revista RTI - Redes, Telecom e Instalações, primeira revista direcionada aos profissionais de infraestrutura de redes e telecom lançada em 2000 pela Aranda Editora. O evento também conta com a parceria do Núcleo de Informação e Coordenação do Ponto BR (NIC.br) e das associações Associação Brasileira de Data Center (ABDC), Associação Brasileira de Empresas de Soluções de Telecomunicações e Informática (Abeprest), Associação Brasileira das Empresas e Profissionais de Engenharia das Comunicações e Infraestrutura (Aberimest), Associação Brasileira de Infraestrutura e Serviços Cloud (Abracloud), Associação Brasileira de Internet (Abranet), Associação Brasileira dos Operadores de Telecomunicações e Provedores de Internet (Abramulti), Associação Brasileira das Prestadoras de Serviços de Telecomunicações Competitivas (TelComp) e União Brasileira dos Integradores de Soluções de Engenharia (UBIC).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Serviço</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14° Congresso RTI Provedores de Internet</w:t>
      </w:r>
    </w:p>
    <w:p w:rsidR="00000000" w:rsidDel="00000000" w:rsidP="00000000" w:rsidRDefault="00000000" w:rsidRPr="00000000" w14:paraId="00000066">
      <w:pPr>
        <w:rPr/>
      </w:pPr>
      <w:r w:rsidDel="00000000" w:rsidR="00000000" w:rsidRPr="00000000">
        <w:rPr>
          <w:rtl w:val="0"/>
        </w:rPr>
        <w:t xml:space="preserve">5 e 6 de agosto de 2024, das 13h30 às 18h30</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NETCOM 2024</w:t>
      </w:r>
    </w:p>
    <w:p w:rsidR="00000000" w:rsidDel="00000000" w:rsidP="00000000" w:rsidRDefault="00000000" w:rsidRPr="00000000" w14:paraId="00000069">
      <w:pPr>
        <w:rPr/>
      </w:pPr>
      <w:r w:rsidDel="00000000" w:rsidR="00000000" w:rsidRPr="00000000">
        <w:rPr>
          <w:rtl w:val="0"/>
        </w:rPr>
        <w:t xml:space="preserve">5, 6 e 7 de agosto</w:t>
      </w:r>
    </w:p>
    <w:p w:rsidR="00000000" w:rsidDel="00000000" w:rsidP="00000000" w:rsidRDefault="00000000" w:rsidRPr="00000000" w14:paraId="0000006A">
      <w:pPr>
        <w:rPr/>
      </w:pPr>
      <w:r w:rsidDel="00000000" w:rsidR="00000000" w:rsidRPr="00000000">
        <w:rPr>
          <w:rtl w:val="0"/>
        </w:rPr>
        <w:t xml:space="preserve">Expo Center Norte (Pavilhão Azul)</w:t>
      </w:r>
    </w:p>
    <w:p w:rsidR="00000000" w:rsidDel="00000000" w:rsidP="00000000" w:rsidRDefault="00000000" w:rsidRPr="00000000" w14:paraId="0000006B">
      <w:pPr>
        <w:rPr/>
      </w:pPr>
      <w:r w:rsidDel="00000000" w:rsidR="00000000" w:rsidRPr="00000000">
        <w:rPr>
          <w:rtl w:val="0"/>
        </w:rPr>
        <w:t xml:space="preserve">Rua José Bernardo Pinto, 333, Vila Guilherme. São Paulo-SP</w:t>
      </w:r>
    </w:p>
    <w:p w:rsidR="00000000" w:rsidDel="00000000" w:rsidP="00000000" w:rsidRDefault="00000000" w:rsidRPr="00000000" w14:paraId="0000006C">
      <w:pPr>
        <w:rPr/>
      </w:pPr>
      <w:r w:rsidDel="00000000" w:rsidR="00000000" w:rsidRPr="00000000">
        <w:rPr>
          <w:rtl w:val="0"/>
        </w:rPr>
        <w:t xml:space="preserve">Feira: 12h às 20h</w:t>
      </w:r>
    </w:p>
    <w:p w:rsidR="00000000" w:rsidDel="00000000" w:rsidP="00000000" w:rsidRDefault="00000000" w:rsidRPr="00000000" w14:paraId="0000006D">
      <w:pPr>
        <w:rPr/>
      </w:pPr>
      <w:r w:rsidDel="00000000" w:rsidR="00000000" w:rsidRPr="00000000">
        <w:rPr>
          <w:rtl w:val="0"/>
        </w:rPr>
        <w:t xml:space="preserve">Congressos: 13h30 às 18h30</w:t>
      </w:r>
    </w:p>
    <w:p w:rsidR="00000000" w:rsidDel="00000000" w:rsidP="00000000" w:rsidRDefault="00000000" w:rsidRPr="00000000" w14:paraId="0000006E">
      <w:pPr>
        <w:rPr>
          <w:b w:val="1"/>
        </w:rPr>
      </w:pPr>
      <w:r w:rsidDel="00000000" w:rsidR="00000000" w:rsidRPr="00000000">
        <w:rPr>
          <w:b w:val="1"/>
          <w:rtl w:val="0"/>
        </w:rPr>
        <w:t xml:space="preserve">Inscrições gratuitas </w:t>
      </w:r>
      <w:r w:rsidDel="00000000" w:rsidR="00000000" w:rsidRPr="00000000">
        <w:rPr>
          <w:rtl w:val="0"/>
        </w:rPr>
        <w:t xml:space="preserve">pelo site www.netcom2024.com.br</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